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3" w:rsidRDefault="00783FB6">
      <w:r w:rsidRPr="00783FB6">
        <w:rPr>
          <w:noProof/>
          <w:sz w:val="20"/>
        </w:rPr>
        <w:pict>
          <v:roundrect id="_x0000_s1027" style="position:absolute;margin-left:139.5pt;margin-top:12.75pt;width:108pt;height:21.25pt;z-index:-1;mso-position-vertical-relative:line" arcsize=".5" stroked="f"/>
        </w:pict>
      </w:r>
      <w:r w:rsidRPr="00783FB6">
        <w:rPr>
          <w:rFonts w:ascii="Arial" w:hAnsi="Arial" w:cs="Arial"/>
          <w:b/>
          <w:bCs/>
          <w:noProof/>
          <w:sz w:val="22"/>
          <w:szCs w:val="22"/>
        </w:rPr>
        <w:pict>
          <v:roundrect id="_x0000_s1026" style="position:absolute;margin-left:0;margin-top:9pt;width:3in;height:29.5pt;z-index:-2" arcsize=".5" fillcolor="silver">
            <v:fill opacity=".5"/>
          </v:roundrect>
        </w:pict>
      </w:r>
    </w:p>
    <w:tbl>
      <w:tblPr>
        <w:tblpPr w:leftFromText="141" w:rightFromText="141" w:vertAnchor="text" w:tblpXSpec="right" w:tblpY="1"/>
        <w:tblOverlap w:val="never"/>
        <w:tblW w:w="105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72"/>
        <w:gridCol w:w="9"/>
        <w:gridCol w:w="536"/>
        <w:gridCol w:w="361"/>
        <w:gridCol w:w="540"/>
        <w:gridCol w:w="1983"/>
        <w:gridCol w:w="360"/>
        <w:gridCol w:w="360"/>
        <w:gridCol w:w="180"/>
        <w:gridCol w:w="360"/>
        <w:gridCol w:w="180"/>
        <w:gridCol w:w="922"/>
        <w:gridCol w:w="160"/>
        <w:gridCol w:w="35"/>
        <w:gridCol w:w="3635"/>
        <w:gridCol w:w="160"/>
        <w:gridCol w:w="180"/>
      </w:tblGrid>
      <w:tr w:rsidR="00CE0C43" w:rsidTr="00B37D11">
        <w:trPr>
          <w:cantSplit/>
          <w:trHeight w:val="542"/>
        </w:trPr>
        <w:tc>
          <w:tcPr>
            <w:tcW w:w="2016" w:type="dxa"/>
            <w:gridSpan w:val="6"/>
          </w:tcPr>
          <w:p w:rsidR="00CE0C43" w:rsidRDefault="00CE0C43" w:rsidP="00B37D1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E0C43" w:rsidRDefault="00CE0C43" w:rsidP="00B37D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Objednávka č.</w:t>
            </w:r>
            <w:r w:rsidR="006C7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3" w:type="dxa"/>
          </w:tcPr>
          <w:p w:rsidR="00CE0C43" w:rsidRDefault="00CE0C43" w:rsidP="00B37D11">
            <w:pPr>
              <w:rPr>
                <w:rFonts w:ascii="Courier New" w:hAnsi="Courier New" w:cs="Courier New"/>
                <w:sz w:val="4"/>
                <w:szCs w:val="4"/>
              </w:rPr>
            </w:pPr>
          </w:p>
          <w:p w:rsidR="00CE0C43" w:rsidRDefault="004F15E0" w:rsidP="00B37D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1/6/2016</w:t>
            </w:r>
          </w:p>
        </w:tc>
        <w:tc>
          <w:tcPr>
            <w:tcW w:w="720" w:type="dxa"/>
            <w:gridSpan w:val="2"/>
          </w:tcPr>
          <w:p w:rsidR="00CE0C43" w:rsidRDefault="00CE0C43" w:rsidP="00B37D11"/>
        </w:tc>
        <w:tc>
          <w:tcPr>
            <w:tcW w:w="540" w:type="dxa"/>
            <w:gridSpan w:val="2"/>
          </w:tcPr>
          <w:p w:rsidR="00CE0C43" w:rsidRDefault="00CE0C43" w:rsidP="00B37D11"/>
        </w:tc>
        <w:tc>
          <w:tcPr>
            <w:tcW w:w="1262" w:type="dxa"/>
            <w:gridSpan w:val="3"/>
          </w:tcPr>
          <w:p w:rsidR="00CE0C43" w:rsidRDefault="00CE0C43" w:rsidP="00B37D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Odberateľ</w:t>
            </w:r>
            <w:proofErr w:type="spellEnd"/>
          </w:p>
        </w:tc>
        <w:tc>
          <w:tcPr>
            <w:tcW w:w="4010" w:type="dxa"/>
            <w:gridSpan w:val="4"/>
            <w:vMerge w:val="restart"/>
          </w:tcPr>
          <w:p w:rsidR="00CE0C43" w:rsidRDefault="00783FB6" w:rsidP="00B37D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Obec Žarnov"/>
                  </w:textInput>
                </w:ffData>
              </w:fldChar>
            </w:r>
            <w:bookmarkStart w:id="0" w:name="Text81"/>
            <w:r w:rsidR="007B3028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7B3028">
              <w:rPr>
                <w:rFonts w:ascii="Courier New" w:hAnsi="Courier New" w:cs="Courier New"/>
                <w:noProof/>
              </w:rPr>
              <w:t>Obec Žarnov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  <w:p w:rsidR="00CE0C43" w:rsidRPr="007B3028" w:rsidRDefault="00783FB6" w:rsidP="00B37D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Obecný úrad Žarnov č.85"/>
                  </w:textInput>
                </w:ffData>
              </w:fldChar>
            </w:r>
            <w:bookmarkStart w:id="1" w:name="Text82"/>
            <w:r w:rsidR="007B3028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7B3028">
              <w:rPr>
                <w:rFonts w:ascii="Courier New" w:hAnsi="Courier New" w:cs="Courier New"/>
                <w:noProof/>
              </w:rPr>
              <w:t xml:space="preserve">Obecný úrad Žarnov </w:t>
            </w:r>
            <w:proofErr w:type="gramStart"/>
            <w:r w:rsidR="007B3028">
              <w:rPr>
                <w:rFonts w:ascii="Courier New" w:hAnsi="Courier New" w:cs="Courier New"/>
                <w:noProof/>
              </w:rPr>
              <w:t>č.85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  <w:proofErr w:type="gramEnd"/>
          </w:p>
          <w:p w:rsidR="00CE0C43" w:rsidRDefault="00783FB6" w:rsidP="00B37D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044 02 Turňa nad Bodvou"/>
                  </w:textInput>
                </w:ffData>
              </w:fldChar>
            </w:r>
            <w:bookmarkStart w:id="2" w:name="Text83"/>
            <w:r w:rsidR="007B3028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7B3028">
              <w:rPr>
                <w:rFonts w:ascii="Courier New" w:hAnsi="Courier New" w:cs="Courier New"/>
                <w:noProof/>
              </w:rPr>
              <w:t>044 02 Turňa nad Bodvou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  <w:p w:rsidR="00CE0C43" w:rsidRDefault="00CE0C43" w:rsidP="00B37D11">
            <w:pPr>
              <w:rPr>
                <w:rFonts w:ascii="Courier New" w:hAnsi="Courier New" w:cs="Courier New"/>
              </w:rPr>
            </w:pPr>
          </w:p>
          <w:p w:rsidR="00CE0C43" w:rsidRDefault="00CE0C43" w:rsidP="00B37D11">
            <w:pPr>
              <w:rPr>
                <w:rFonts w:ascii="Courier New" w:hAnsi="Courier New" w:cs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bookmarkStart w:id="3" w:name="Text41"/>
            <w:r>
              <w:rPr>
                <w:rFonts w:ascii="Arial" w:hAnsi="Arial" w:cs="Arial"/>
                <w:bCs/>
                <w:sz w:val="20"/>
                <w:szCs w:val="20"/>
              </w:rPr>
              <w:t>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bookmarkEnd w:id="3"/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783FB6" w:rsidP="00B37D11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D0F9E"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0324965"/>
                  </w:textInput>
                </w:ffData>
              </w:fldChar>
            </w:r>
            <w:bookmarkStart w:id="4" w:name="Text64"/>
            <w:r w:rsidR="007B3028" w:rsidRPr="002D0F9E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 w:rsidRPr="002D0F9E">
              <w:rPr>
                <w:rFonts w:ascii="Courier New" w:hAnsi="Courier New" w:cs="Courier New"/>
                <w:b w:val="0"/>
                <w:sz w:val="24"/>
                <w:szCs w:val="24"/>
              </w:rPr>
            </w:r>
            <w:r w:rsidRPr="002D0F9E"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7B3028" w:rsidRPr="002D0F9E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00324965</w:t>
            </w:r>
            <w:r w:rsidRPr="002D0F9E"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 w:rsidP="00B37D11">
            <w:pPr>
              <w:pStyle w:val="Nadpis3"/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783FB6" w:rsidP="00B37D11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2020751304"/>
                  </w:textInput>
                </w:ffData>
              </w:fldChar>
            </w:r>
            <w:bookmarkStart w:id="5" w:name="Text65"/>
            <w:r w:rsidR="007B3028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7B3028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2020751304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 w:rsidP="00B37D11">
            <w:pPr>
              <w:pStyle w:val="Nadpis3"/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 w:rsidP="00B37D11">
            <w:pPr>
              <w:pStyle w:val="Nadpis3"/>
              <w:jc w:val="left"/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 DPH: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CE0C43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783FB6" w:rsidP="00B37D11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Vybavuje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4F15E0" w:rsidP="00B37D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Ján </w:t>
            </w:r>
            <w:proofErr w:type="spellStart"/>
            <w:r>
              <w:rPr>
                <w:rFonts w:ascii="Courier New" w:hAnsi="Courier New" w:cs="Courier New"/>
              </w:rPr>
              <w:t>Kulcsár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12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 w:rsidP="00B37D11">
            <w:pPr>
              <w:pStyle w:val="Nadpis3"/>
              <w:jc w:val="left"/>
              <w:rPr>
                <w:sz w:val="20"/>
              </w:rPr>
            </w:pPr>
            <w:r>
              <w:rPr>
                <w:sz w:val="20"/>
              </w:rPr>
              <w:t>Dodávateľ</w:t>
            </w:r>
          </w:p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2E6125" w:rsidRDefault="002E6125" w:rsidP="00B37D11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proofErr w:type="spellStart"/>
            <w:r w:rsidRPr="002E6125">
              <w:rPr>
                <w:rFonts w:ascii="Courier New" w:hAnsi="Courier New" w:cs="Courier New"/>
                <w:b/>
                <w:bCs/>
                <w:lang w:val="sk-SK"/>
              </w:rPr>
              <w:t>ProMinent</w:t>
            </w:r>
            <w:proofErr w:type="spellEnd"/>
          </w:p>
          <w:p w:rsidR="002E6125" w:rsidRDefault="002E6125" w:rsidP="00B37D11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E6125">
              <w:rPr>
                <w:rFonts w:ascii="Courier New" w:hAnsi="Courier New" w:cs="Courier New"/>
                <w:b/>
                <w:bCs/>
                <w:lang w:val="sk-SK"/>
              </w:rPr>
              <w:t>Slovensko, s. r. o.</w:t>
            </w:r>
          </w:p>
          <w:p w:rsidR="002E6125" w:rsidRDefault="002E6125" w:rsidP="00B37D11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E6125">
              <w:rPr>
                <w:rFonts w:ascii="Courier New" w:hAnsi="Courier New" w:cs="Courier New"/>
                <w:b/>
                <w:bCs/>
                <w:lang w:val="sk-SK"/>
              </w:rPr>
              <w:t xml:space="preserve">Roľnícka 21 </w:t>
            </w:r>
          </w:p>
          <w:p w:rsidR="00CE0C43" w:rsidRPr="00D604DC" w:rsidRDefault="002E6125" w:rsidP="00B37D11">
            <w:pPr>
              <w:rPr>
                <w:rFonts w:ascii="Courier New" w:hAnsi="Courier New" w:cs="Courier New"/>
              </w:rPr>
            </w:pPr>
            <w:r w:rsidRPr="002E6125">
              <w:rPr>
                <w:rFonts w:ascii="Courier New" w:hAnsi="Courier New" w:cs="Courier New"/>
                <w:b/>
                <w:bCs/>
                <w:lang w:val="sk-SK"/>
              </w:rPr>
              <w:t xml:space="preserve">831 01 Bratislava  </w:t>
            </w:r>
          </w:p>
          <w:p w:rsidR="00CE0C43" w:rsidRPr="00D604DC" w:rsidRDefault="00CE0C43" w:rsidP="00B37D11">
            <w:pPr>
              <w:rPr>
                <w:rFonts w:ascii="Courier New" w:hAnsi="Courier New" w:cs="Courier New"/>
              </w:rPr>
            </w:pPr>
          </w:p>
          <w:p w:rsidR="00CE0C43" w:rsidRDefault="00CE0C43" w:rsidP="00B37D11">
            <w:pPr>
              <w:rPr>
                <w:rFonts w:ascii="Courier New" w:hAnsi="Courier New" w:cs="Courier New"/>
                <w:b/>
              </w:rPr>
            </w:pPr>
          </w:p>
          <w:p w:rsidR="00CE0C43" w:rsidRDefault="00CE0C43" w:rsidP="00B37D11">
            <w:pPr>
              <w:rPr>
                <w:lang w:val="sk-SK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Pr="004F15E0" w:rsidRDefault="00783FB6" w:rsidP="00B37D11">
            <w:pPr>
              <w:rPr>
                <w:rFonts w:ascii="Courier New" w:hAnsi="Courier New" w:cs="Courier New"/>
              </w:rPr>
            </w:pPr>
            <w:r w:rsidRPr="004F15E0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Žarnove"/>
                  </w:textInput>
                </w:ffData>
              </w:fldChar>
            </w:r>
            <w:r w:rsidR="007B3028" w:rsidRPr="004F15E0">
              <w:rPr>
                <w:rFonts w:ascii="Courier New" w:hAnsi="Courier New" w:cs="Courier New"/>
              </w:rPr>
              <w:instrText xml:space="preserve"> FORMTEXT </w:instrText>
            </w:r>
            <w:r w:rsidRPr="004F15E0">
              <w:rPr>
                <w:rFonts w:ascii="Courier New" w:hAnsi="Courier New" w:cs="Courier New"/>
              </w:rPr>
            </w:r>
            <w:r w:rsidRPr="004F15E0">
              <w:rPr>
                <w:rFonts w:ascii="Courier New" w:hAnsi="Courier New" w:cs="Courier New"/>
              </w:rPr>
              <w:fldChar w:fldCharType="separate"/>
            </w:r>
            <w:r w:rsidR="007B3028" w:rsidRPr="004F15E0">
              <w:rPr>
                <w:rFonts w:ascii="Courier New" w:hAnsi="Courier New" w:cs="Courier New"/>
                <w:noProof/>
              </w:rPr>
              <w:t>Žarnove</w:t>
            </w:r>
            <w:r w:rsidRPr="004F15E0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</w:pPr>
          </w:p>
        </w:tc>
        <w:tc>
          <w:tcPr>
            <w:tcW w:w="126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jc w:val="lef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dňa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6C7017" w:rsidP="00B37D11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22.6.2016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</w:pPr>
          </w:p>
        </w:tc>
        <w:tc>
          <w:tcPr>
            <w:tcW w:w="126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4010" w:type="dxa"/>
            <w:gridSpan w:val="4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0C43" w:rsidRDefault="00CE0C43" w:rsidP="00B37D11">
            <w:pPr>
              <w:pStyle w:val="Nadpis3"/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63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2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 w:rsidP="00B37D11">
            <w:pPr>
              <w:pStyle w:val="Nadpis3"/>
            </w:pPr>
          </w:p>
        </w:tc>
      </w:tr>
      <w:tr w:rsidR="00FF6826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5"/>
        </w:trPr>
        <w:tc>
          <w:tcPr>
            <w:tcW w:w="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FF6826" w:rsidRDefault="00FF6826" w:rsidP="00B37D1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Por.</w:t>
            </w:r>
            <w:r>
              <w:rPr>
                <w:rFonts w:ascii="Arial" w:hAnsi="Arial"/>
                <w:b/>
                <w:sz w:val="18"/>
              </w:rPr>
              <w:br/>
              <w:t>číslo</w:t>
            </w:r>
          </w:p>
        </w:tc>
        <w:tc>
          <w:tcPr>
            <w:tcW w:w="5791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FF6826" w:rsidRDefault="00FF6826" w:rsidP="00B37D11">
            <w:pPr>
              <w:pStyle w:val="Nadpis2"/>
              <w:rPr>
                <w:sz w:val="18"/>
              </w:rPr>
            </w:pPr>
            <w:r>
              <w:rPr>
                <w:sz w:val="18"/>
              </w:rPr>
              <w:t>Názov a druh tovaru</w:t>
            </w:r>
          </w:p>
        </w:tc>
        <w:tc>
          <w:tcPr>
            <w:tcW w:w="417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F6826" w:rsidRPr="002152FC" w:rsidRDefault="00FF6826" w:rsidP="00B37D11"/>
        </w:tc>
      </w:tr>
      <w:tr w:rsidR="00FF6826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FF6826" w:rsidRDefault="00FF6826" w:rsidP="00B37D1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FF6826" w:rsidRPr="002B00C7" w:rsidRDefault="002E6125" w:rsidP="00B37D11">
            <w:pPr>
              <w:rPr>
                <w:rFonts w:ascii="Courier New" w:hAnsi="Courier New"/>
                <w:lang w:val="sk-SK"/>
              </w:rPr>
            </w:pPr>
            <w:r>
              <w:rPr>
                <w:rFonts w:ascii="Courier New" w:hAnsi="Courier New"/>
                <w:lang w:val="sk-SK"/>
              </w:rPr>
              <w:t xml:space="preserve">Na základe cenovej ponuky 2016/0850 zo dňa:20.6.2016 objednávame </w:t>
            </w:r>
          </w:p>
          <w:p w:rsidR="00FF6826" w:rsidRDefault="00FF6826" w:rsidP="00B37D11">
            <w:pPr>
              <w:rPr>
                <w:rFonts w:ascii="Courier New" w:hAnsi="Courier New"/>
                <w:b/>
                <w:bCs/>
                <w:lang w:val="sk-SK"/>
              </w:rPr>
            </w:pPr>
            <w:r w:rsidRPr="0005647E">
              <w:rPr>
                <w:rFonts w:ascii="Courier New" w:hAnsi="Courier New"/>
                <w:b/>
                <w:bCs/>
                <w:lang w:val="sk-SK"/>
              </w:rPr>
              <w:t>Dávkovaci</w:t>
            </w:r>
            <w:r w:rsidR="002E6125" w:rsidRPr="0005647E">
              <w:rPr>
                <w:rFonts w:ascii="Courier New" w:hAnsi="Courier New"/>
                <w:b/>
                <w:bCs/>
                <w:lang w:val="sk-SK"/>
              </w:rPr>
              <w:t>u</w:t>
            </w:r>
            <w:r w:rsidRPr="0005647E">
              <w:rPr>
                <w:rFonts w:ascii="Courier New" w:hAnsi="Courier New"/>
                <w:b/>
                <w:bCs/>
                <w:lang w:val="sk-SK"/>
              </w:rPr>
              <w:t xml:space="preserve"> zostav</w:t>
            </w:r>
            <w:r w:rsidR="0005647E" w:rsidRPr="0005647E">
              <w:rPr>
                <w:rFonts w:ascii="Courier New" w:hAnsi="Courier New"/>
                <w:b/>
                <w:bCs/>
                <w:lang w:val="sk-SK"/>
              </w:rPr>
              <w:t>u</w:t>
            </w:r>
            <w:r w:rsidR="000A467F" w:rsidRPr="0005647E">
              <w:rPr>
                <w:rFonts w:ascii="Courier New" w:hAnsi="Courier New"/>
                <w:b/>
                <w:bCs/>
                <w:lang w:val="sk-SK"/>
              </w:rPr>
              <w:t>:</w:t>
            </w:r>
            <w:r w:rsidRPr="0005647E">
              <w:rPr>
                <w:rFonts w:ascii="Courier New" w:hAnsi="Courier New"/>
                <w:b/>
                <w:bCs/>
                <w:lang w:val="sk-SK"/>
              </w:rPr>
              <w:t xml:space="preserve"> </w:t>
            </w:r>
          </w:p>
          <w:p w:rsidR="0005647E" w:rsidRPr="0005647E" w:rsidRDefault="0005647E" w:rsidP="00B37D11">
            <w:pPr>
              <w:rPr>
                <w:rFonts w:ascii="Courier New" w:hAnsi="Courier New"/>
                <w:b/>
                <w:lang w:val="sk-SK"/>
              </w:rPr>
            </w:pPr>
          </w:p>
          <w:p w:rsidR="00FF6826" w:rsidRPr="000A467F" w:rsidRDefault="00FF6826" w:rsidP="00B37D11">
            <w:pPr>
              <w:rPr>
                <w:rFonts w:ascii="Courier New" w:hAnsi="Courier New"/>
                <w:b/>
                <w:u w:val="single"/>
                <w:lang w:val="sk-SK"/>
              </w:rPr>
            </w:pPr>
            <w:proofErr w:type="spellStart"/>
            <w:r w:rsidRPr="000A467F">
              <w:rPr>
                <w:rFonts w:ascii="Courier New" w:hAnsi="Courier New"/>
                <w:b/>
                <w:bCs/>
                <w:u w:val="single"/>
                <w:lang w:val="sk-SK"/>
              </w:rPr>
              <w:t>Dávk</w:t>
            </w:r>
            <w:proofErr w:type="spellEnd"/>
            <w:r w:rsidRPr="000A467F">
              <w:rPr>
                <w:rFonts w:ascii="Courier New" w:hAnsi="Courier New"/>
                <w:b/>
                <w:bCs/>
                <w:u w:val="single"/>
                <w:lang w:val="sk-SK"/>
              </w:rPr>
              <w:t xml:space="preserve">. membránové čerpadlo </w:t>
            </w:r>
            <w:proofErr w:type="spellStart"/>
            <w:r w:rsidRPr="000A467F">
              <w:rPr>
                <w:rFonts w:ascii="Courier New" w:hAnsi="Courier New"/>
                <w:b/>
                <w:bCs/>
                <w:u w:val="single"/>
                <w:lang w:val="sk-SK"/>
              </w:rPr>
              <w:t>ProMinent</w:t>
            </w:r>
            <w:proofErr w:type="spellEnd"/>
            <w:r w:rsidRPr="000A467F">
              <w:rPr>
                <w:rFonts w:ascii="Courier New" w:hAnsi="Courier New"/>
                <w:b/>
                <w:u w:val="single"/>
                <w:lang w:val="sk-SK"/>
              </w:rPr>
              <w:t xml:space="preserve"> </w:t>
            </w:r>
            <w:r w:rsidRPr="000A467F">
              <w:rPr>
                <w:rFonts w:ascii="Courier New" w:hAnsi="Courier New"/>
                <w:b/>
                <w:bCs/>
                <w:u w:val="single"/>
                <w:lang w:val="sk-SK"/>
              </w:rPr>
              <w:t xml:space="preserve">Beta s príslušenstvom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typ BT4b 1602 PVT7000 UA010000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dávkovacia hlava so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samoodplyňovacím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ventilom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>- materiál - plexisklo, tesnenia FPM (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Viton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)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proofErr w:type="spellStart"/>
            <w:r w:rsidRPr="002B00C7">
              <w:rPr>
                <w:rFonts w:ascii="Courier New" w:hAnsi="Courier New"/>
                <w:lang w:val="sk-SK"/>
              </w:rPr>
              <w:t>Qmax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= 1,40 l/hod;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pmax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= 16 bar; 0,13 ml/zdvih; max.180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dvihov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/min;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sacia výška max. 2,1 m;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regulácia: manuálna - zmenou výšky zdvihu membrány;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- 10 pevných frekvencií zdvihov po 10%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prepínač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pulznej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multiplikácie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- externé ovládanie </w:t>
            </w:r>
            <w:proofErr w:type="spellStart"/>
            <w:r w:rsidRPr="002B00C7">
              <w:rPr>
                <w:rFonts w:ascii="Courier New" w:hAnsi="Courier New"/>
                <w:lang w:val="sk-SK"/>
              </w:rPr>
              <w:t>pulzným</w:t>
            </w:r>
            <w:proofErr w:type="spellEnd"/>
            <w:r w:rsidRPr="002B00C7">
              <w:rPr>
                <w:rFonts w:ascii="Courier New" w:hAnsi="Courier New"/>
                <w:lang w:val="sk-SK"/>
              </w:rPr>
              <w:t xml:space="preserve"> signálom, pripojovací rozmer 6x4 mm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lang w:val="sk-SK"/>
              </w:rPr>
              <w:t xml:space="preserve">110 - 230V; 8 W; IP 65; trieda F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Sací kôš 6x4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Injekčný ventil PCB 6x4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Výtlačná hadička PE </w:t>
            </w:r>
            <w:r w:rsidRPr="002B00C7">
              <w:rPr>
                <w:rFonts w:ascii="Courier New" w:hAnsi="Courier New"/>
                <w:lang w:val="sk-SK"/>
              </w:rPr>
              <w:t xml:space="preserve"> </w:t>
            </w: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6x4 mm, </w:t>
            </w:r>
            <w:r w:rsidRPr="002B00C7">
              <w:rPr>
                <w:rFonts w:ascii="Courier New" w:hAnsi="Courier New"/>
                <w:lang w:val="sk-SK"/>
              </w:rPr>
              <w:t xml:space="preserve">dĺžka 5 m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Sacia hadička PVC </w:t>
            </w:r>
            <w:r w:rsidRPr="002B00C7">
              <w:rPr>
                <w:rFonts w:ascii="Courier New" w:hAnsi="Courier New"/>
                <w:lang w:val="sk-SK"/>
              </w:rPr>
              <w:t xml:space="preserve"> </w:t>
            </w: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6x4 mm, </w:t>
            </w:r>
            <w:r w:rsidRPr="002B00C7">
              <w:rPr>
                <w:rFonts w:ascii="Courier New" w:hAnsi="Courier New"/>
                <w:lang w:val="sk-SK"/>
              </w:rPr>
              <w:t xml:space="preserve">dĺžka 2 m </w:t>
            </w:r>
          </w:p>
          <w:p w:rsidR="00FF6826" w:rsidRPr="002B00C7" w:rsidRDefault="00FF6826" w:rsidP="00B37D11">
            <w:pPr>
              <w:rPr>
                <w:rFonts w:ascii="Courier New" w:hAnsi="Courier New"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PP konzola </w:t>
            </w:r>
            <w:r w:rsidRPr="002B00C7">
              <w:rPr>
                <w:rFonts w:ascii="Courier New" w:hAnsi="Courier New"/>
                <w:lang w:val="sk-SK"/>
              </w:rPr>
              <w:t xml:space="preserve">pre montáž dávkovacieho čerpadla na stenu </w:t>
            </w: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No.: 810164 </w:t>
            </w:r>
          </w:p>
          <w:p w:rsidR="00FF6826" w:rsidRDefault="00FF6826" w:rsidP="00B37D11">
            <w:pPr>
              <w:rPr>
                <w:rFonts w:ascii="Courier New" w:hAnsi="Courier New"/>
                <w:b/>
                <w:bCs/>
                <w:lang w:val="sk-SK"/>
              </w:rPr>
            </w:pP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Univerzálny riadiaci kábel, </w:t>
            </w:r>
            <w:r w:rsidRPr="002B00C7">
              <w:rPr>
                <w:rFonts w:ascii="Courier New" w:hAnsi="Courier New"/>
                <w:lang w:val="sk-SK"/>
              </w:rPr>
              <w:t xml:space="preserve">10 m </w:t>
            </w:r>
            <w:r w:rsidRPr="002B00C7">
              <w:rPr>
                <w:rFonts w:ascii="Courier New" w:hAnsi="Courier New"/>
                <w:b/>
                <w:bCs/>
                <w:lang w:val="sk-SK"/>
              </w:rPr>
              <w:t xml:space="preserve">No: 1001302 </w:t>
            </w:r>
          </w:p>
          <w:p w:rsidR="0005647E" w:rsidRPr="002B00C7" w:rsidRDefault="0005647E" w:rsidP="00B37D11">
            <w:pPr>
              <w:rPr>
                <w:rFonts w:ascii="Courier New" w:hAnsi="Courier New"/>
                <w:lang w:val="sk-SK"/>
              </w:rPr>
            </w:pPr>
          </w:p>
          <w:p w:rsidR="00252AAB" w:rsidRDefault="00FF6826" w:rsidP="00B37D11">
            <w:pPr>
              <w:rPr>
                <w:rFonts w:ascii="Courier New" w:hAnsi="Courier New"/>
                <w:lang w:val="sk-SK"/>
              </w:rPr>
            </w:pPr>
            <w:r w:rsidRPr="0005647E">
              <w:rPr>
                <w:rFonts w:ascii="Courier New" w:hAnsi="Courier New"/>
                <w:b/>
                <w:lang w:val="sk-SK"/>
              </w:rPr>
              <w:t>SPOLU:</w:t>
            </w:r>
            <w:r w:rsidRPr="002B00C7">
              <w:rPr>
                <w:rFonts w:ascii="Courier New" w:hAnsi="Courier New"/>
                <w:lang w:val="sk-SK"/>
              </w:rPr>
              <w:t xml:space="preserve"> 820,00 € zľava -20% = </w:t>
            </w:r>
            <w:r w:rsidRPr="0005647E">
              <w:rPr>
                <w:rFonts w:ascii="Courier New" w:hAnsi="Courier New"/>
                <w:b/>
                <w:lang w:val="sk-SK"/>
              </w:rPr>
              <w:t>656,00 €</w:t>
            </w:r>
          </w:p>
          <w:p w:rsidR="00FF6826" w:rsidRPr="0005647E" w:rsidRDefault="00252AAB" w:rsidP="00B37D11">
            <w:pPr>
              <w:rPr>
                <w:rFonts w:ascii="Courier New" w:hAnsi="Courier New"/>
                <w:b/>
                <w:lang w:val="sk-SK"/>
              </w:rPr>
            </w:pPr>
            <w:r w:rsidRPr="0005647E">
              <w:rPr>
                <w:rFonts w:ascii="Courier New" w:hAnsi="Courier New"/>
                <w:b/>
                <w:lang w:val="sk-SK"/>
              </w:rPr>
              <w:t>Doprava UPS 10,00 € / bal.</w:t>
            </w:r>
            <w:r w:rsidR="00FF6826" w:rsidRPr="0005647E">
              <w:rPr>
                <w:rFonts w:ascii="Courier New" w:hAnsi="Courier New"/>
                <w:b/>
                <w:lang w:val="sk-SK"/>
              </w:rPr>
              <w:t xml:space="preserve"> </w:t>
            </w:r>
          </w:p>
          <w:p w:rsidR="00FF6826" w:rsidRDefault="00FF6826" w:rsidP="00B37D11">
            <w:pPr>
              <w:jc w:val="right"/>
              <w:rPr>
                <w:rFonts w:ascii="Courier New" w:hAnsi="Courier New"/>
              </w:rPr>
            </w:pPr>
          </w:p>
        </w:tc>
      </w:tr>
      <w:tr w:rsidR="00CF3980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10531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3980" w:rsidRDefault="00CF3980" w:rsidP="00B37D11">
            <w:pPr>
              <w:jc w:val="right"/>
              <w:rPr>
                <w:rFonts w:ascii="Courier New" w:hAnsi="Courier New"/>
              </w:rPr>
            </w:pPr>
          </w:p>
        </w:tc>
      </w:tr>
      <w:tr w:rsidR="00B37D11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"/>
        </w:trPr>
        <w:tc>
          <w:tcPr>
            <w:tcW w:w="5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D11" w:rsidRDefault="00B37D11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5791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7D11" w:rsidRDefault="00B37D11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7D11" w:rsidRDefault="00B37D11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36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7D11" w:rsidRDefault="00B37D11" w:rsidP="00B37D11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7D11" w:rsidRDefault="00B37D11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7D11" w:rsidRDefault="00B37D11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C43" w:rsidRDefault="00783FB6" w:rsidP="00B37D11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VÚB a.s.,Moldava nad Bodvou"/>
                  </w:textInput>
                </w:ffData>
              </w:fldChar>
            </w:r>
            <w:bookmarkStart w:id="7" w:name="Text62"/>
            <w:r w:rsidR="007B3028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7B3028">
              <w:rPr>
                <w:rFonts w:ascii="Courier New" w:hAnsi="Courier New"/>
                <w:noProof/>
              </w:rPr>
              <w:t>VÚB a.s.,Moldava nad Bodvou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CE0C43" w:rsidRDefault="00BF37D4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  <w:p w:rsidR="00CE0C43" w:rsidRDefault="00783FB6" w:rsidP="00B37D11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SK0202000000000016220542"/>
                    <w:format w:val="Veľké písmená"/>
                  </w:textInput>
                </w:ffData>
              </w:fldChar>
            </w:r>
            <w:bookmarkStart w:id="8" w:name="Text63"/>
            <w:r w:rsidR="00BF37D4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F37D4">
              <w:rPr>
                <w:rFonts w:ascii="Courier New" w:hAnsi="Courier New"/>
                <w:noProof/>
              </w:rPr>
              <w:t>SK0202000000000016220542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 w:rsidP="00B37D11">
            <w:pPr>
              <w:spacing w:line="360" w:lineRule="auto"/>
              <w:ind w:left="-50" w:firstLine="50"/>
              <w:rPr>
                <w:rFonts w:ascii="Courier New" w:hAnsi="Courier New"/>
              </w:rPr>
            </w:pPr>
          </w:p>
          <w:p w:rsidR="00CE0C43" w:rsidRDefault="00CE0C43" w:rsidP="00B37D11">
            <w:pPr>
              <w:jc w:val="center"/>
              <w:rPr>
                <w:rFonts w:ascii="Courier New" w:hAnsi="Courier New"/>
              </w:rPr>
            </w:pPr>
          </w:p>
          <w:p w:rsidR="00CE0C43" w:rsidRDefault="00CE0C43" w:rsidP="00B37D11">
            <w:pPr>
              <w:jc w:val="center"/>
              <w:rPr>
                <w:rFonts w:ascii="Courier New" w:hAnsi="Courier New"/>
              </w:rPr>
            </w:pPr>
          </w:p>
          <w:p w:rsidR="00CE0C43" w:rsidRDefault="00CE0C43" w:rsidP="00B37D11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lehota</w:t>
            </w:r>
            <w:proofErr w:type="spellEnd"/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F517A7" w:rsidP="00B37D1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 30dní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Spôsob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dopravy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CE0C43" w:rsidP="00B37D11">
            <w:pPr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43" w:rsidRDefault="00CE0C43" w:rsidP="00B37D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 w:rsidTr="00B3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0C43" w:rsidRDefault="00CE0C43" w:rsidP="00B37D1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 w:rsidP="00B37D11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0C43" w:rsidRDefault="00CE0C43" w:rsidP="00B37D11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C43" w:rsidRDefault="00CE0C43" w:rsidP="00B37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Pečiatka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 podpis objednávateľa</w:t>
            </w:r>
          </w:p>
        </w:tc>
      </w:tr>
    </w:tbl>
    <w:p w:rsidR="00CE0C43" w:rsidRDefault="002D0F9E">
      <w:r>
        <w:br w:type="textWrapping" w:clear="all"/>
      </w:r>
    </w:p>
    <w:sectPr w:rsidR="00CE0C43" w:rsidSect="00EE6464">
      <w:pgSz w:w="11906" w:h="16838"/>
      <w:pgMar w:top="567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DC"/>
    <w:rsid w:val="0005647E"/>
    <w:rsid w:val="00072F17"/>
    <w:rsid w:val="000A467F"/>
    <w:rsid w:val="002152FC"/>
    <w:rsid w:val="00252AAB"/>
    <w:rsid w:val="002B00C7"/>
    <w:rsid w:val="002D0F9E"/>
    <w:rsid w:val="002E6125"/>
    <w:rsid w:val="003F6B01"/>
    <w:rsid w:val="004F15E0"/>
    <w:rsid w:val="00624BDE"/>
    <w:rsid w:val="00655D4B"/>
    <w:rsid w:val="0068066F"/>
    <w:rsid w:val="006C7017"/>
    <w:rsid w:val="00707E2C"/>
    <w:rsid w:val="007246CF"/>
    <w:rsid w:val="00783FB6"/>
    <w:rsid w:val="007B15DD"/>
    <w:rsid w:val="007B3028"/>
    <w:rsid w:val="00856D62"/>
    <w:rsid w:val="00A80F6E"/>
    <w:rsid w:val="00B37D11"/>
    <w:rsid w:val="00BC5CE4"/>
    <w:rsid w:val="00BF37D4"/>
    <w:rsid w:val="00C8405B"/>
    <w:rsid w:val="00C85121"/>
    <w:rsid w:val="00CE0C43"/>
    <w:rsid w:val="00CF3980"/>
    <w:rsid w:val="00D604DC"/>
    <w:rsid w:val="00DF5D03"/>
    <w:rsid w:val="00E31CDD"/>
    <w:rsid w:val="00EE6464"/>
    <w:rsid w:val="00F517A7"/>
    <w:rsid w:val="00FB2BE9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D4B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655D4B"/>
    <w:pPr>
      <w:keepNext/>
      <w:jc w:val="center"/>
      <w:outlineLvl w:val="1"/>
    </w:pPr>
    <w:rPr>
      <w:rFonts w:ascii="Arial" w:hAnsi="Arial"/>
      <w:b/>
      <w:sz w:val="16"/>
      <w:szCs w:val="20"/>
      <w:lang w:val="sk-SK"/>
    </w:rPr>
  </w:style>
  <w:style w:type="paragraph" w:styleId="Nadpis3">
    <w:name w:val="heading 3"/>
    <w:basedOn w:val="Normlny"/>
    <w:next w:val="Normlny"/>
    <w:qFormat/>
    <w:rsid w:val="00655D4B"/>
    <w:pPr>
      <w:keepNext/>
      <w:jc w:val="center"/>
      <w:outlineLvl w:val="2"/>
    </w:pPr>
    <w:rPr>
      <w:rFonts w:ascii="Arial" w:hAnsi="Arial"/>
      <w:b/>
      <w:sz w:val="18"/>
      <w:szCs w:val="20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0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User</dc:creator>
  <cp:keywords/>
  <cp:lastModifiedBy>Obec Zarnov</cp:lastModifiedBy>
  <cp:revision>18</cp:revision>
  <cp:lastPrinted>2016-03-16T14:57:00Z</cp:lastPrinted>
  <dcterms:created xsi:type="dcterms:W3CDTF">2016-06-22T08:12:00Z</dcterms:created>
  <dcterms:modified xsi:type="dcterms:W3CDTF">2016-06-22T08:54:00Z</dcterms:modified>
</cp:coreProperties>
</file>